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F4" w:rsidRDefault="001B0863" w:rsidP="002A09E0">
      <w:pPr>
        <w:spacing w:after="24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0863">
        <w:rPr>
          <w:rFonts w:ascii="Times New Roman" w:hAnsi="Times New Roman" w:cs="Times New Roman"/>
          <w:b/>
          <w:sz w:val="28"/>
          <w:szCs w:val="28"/>
        </w:rPr>
        <w:t>1</w:t>
      </w:r>
      <w:r w:rsidR="005855F4">
        <w:rPr>
          <w:rFonts w:ascii="Times New Roman" w:hAnsi="Times New Roman" w:cs="Times New Roman"/>
          <w:b/>
          <w:sz w:val="28"/>
          <w:szCs w:val="28"/>
        </w:rPr>
        <w:t>0</w:t>
      </w:r>
      <w:r w:rsidRPr="001B08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55F4" w:rsidRPr="005855F4">
        <w:rPr>
          <w:rFonts w:ascii="Times New Roman" w:hAnsi="Times New Roman" w:cs="Times New Roman"/>
          <w:b/>
          <w:sz w:val="28"/>
          <w:szCs w:val="28"/>
        </w:rPr>
        <w:t>Trật tự, an toàn xã hội tháng 12 năm 2020</w:t>
      </w: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260"/>
        <w:gridCol w:w="1350"/>
        <w:gridCol w:w="1260"/>
        <w:gridCol w:w="1240"/>
        <w:gridCol w:w="1550"/>
      </w:tblGrid>
      <w:tr w:rsidR="005855F4" w:rsidRPr="005855F4" w:rsidTr="005855F4">
        <w:trPr>
          <w:trHeight w:val="2136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12</w:t>
            </w:r>
          </w:p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</w:t>
            </w:r>
          </w:p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tháng</w:t>
            </w:r>
          </w:p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12 năm 2020</w:t>
            </w:r>
          </w:p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</w:t>
            </w:r>
          </w:p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</w:p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 (%)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12 năm 2020</w:t>
            </w:r>
          </w:p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 cùng</w:t>
            </w:r>
          </w:p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năm</w:t>
            </w:r>
          </w:p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 (%)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12 tháng</w:t>
            </w:r>
          </w:p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2020</w:t>
            </w:r>
          </w:p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 cùng kỳ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 (%)</w:t>
            </w: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Tai nạn giao thông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vụ tai nạn giao thông (Vụ)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11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11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11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người chết (Người)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11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11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11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người bị thương (Người)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83,0</w:t>
            </w: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11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11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11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Cháy, nổ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Số vụ cháy, nổ (Vụ)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chết (Người)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5F4" w:rsidRPr="005855F4" w:rsidTr="005855F4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thương (Người)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5F4" w:rsidRPr="005855F4" w:rsidTr="005855F4">
        <w:trPr>
          <w:trHeight w:val="645"/>
        </w:trPr>
        <w:tc>
          <w:tcPr>
            <w:tcW w:w="3345" w:type="dxa"/>
            <w:shd w:val="clear" w:color="auto" w:fill="auto"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Tổng giá trị tài sản thiệt hại ước tính (Triệu đồng)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32.782,5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855F4" w:rsidRPr="005855F4" w:rsidRDefault="005855F4" w:rsidP="0058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4">
              <w:rPr>
                <w:rFonts w:ascii="Times New Roman" w:eastAsia="Times New Roman" w:hAnsi="Times New Roman" w:cs="Times New Roman"/>
                <w:sz w:val="24"/>
                <w:szCs w:val="24"/>
              </w:rPr>
              <w:t>439,1</w:t>
            </w:r>
          </w:p>
        </w:tc>
      </w:tr>
    </w:tbl>
    <w:p w:rsidR="00995DF4" w:rsidRPr="005855F4" w:rsidRDefault="00995DF4" w:rsidP="005855F4">
      <w:pPr>
        <w:rPr>
          <w:rFonts w:ascii="Times New Roman" w:hAnsi="Times New Roman" w:cs="Times New Roman"/>
          <w:sz w:val="28"/>
          <w:szCs w:val="28"/>
        </w:rPr>
      </w:pPr>
    </w:p>
    <w:sectPr w:rsidR="00995DF4" w:rsidRPr="005855F4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2A09E0"/>
    <w:rsid w:val="00370BEF"/>
    <w:rsid w:val="003F765C"/>
    <w:rsid w:val="005855F4"/>
    <w:rsid w:val="005E6353"/>
    <w:rsid w:val="0062096D"/>
    <w:rsid w:val="0077430A"/>
    <w:rsid w:val="00786C2B"/>
    <w:rsid w:val="00880C9E"/>
    <w:rsid w:val="00995DF4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39</cp:revision>
  <dcterms:created xsi:type="dcterms:W3CDTF">2020-08-07T08:45:00Z</dcterms:created>
  <dcterms:modified xsi:type="dcterms:W3CDTF">2021-01-19T07:28:00Z</dcterms:modified>
</cp:coreProperties>
</file>